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Згідно Указу Президента України «Про оптимізацію системи центральних органів виконавчої влади» від 09.12.2010 № 1085/2010 утворено Державну реєстраційну службу України (надалі - Укрдержреєстр), на яку покладено певні функції, однією із яких є реалізація державної політики у сфері реєстрації.</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Відповідно до Положення про Державну реєстраційну службу України, затвердженого Указом Президента України від 06.04.2011 № 401/2011,Укрдержреєстр є головним органом у системі центральних органів виконавчої влади з питань реалізації державної політики у сферах державної реєстрації актів цивільного стану, державної реєстрації речових прав на нерухоме майно, державної реєстрації юридичних осіб та фізичних осіб - підприємців, реєстрації (легалізації) об'єднань громадян, інших громадських формувань, статутів фондів загальнообов'язкового державного соціального страхування, якщо їх реєстрація передбачена законами, статуту територіальної громади міста Києва, друкованих засобів масової інформації та інформаційних агентств як суб'єктів інформаційної діяльності.</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Укрдержреєстр у своїй діяльності керується Конституцією та законами України, актами Президента України та Кабінету Міністрів України, наказами Міністерства юстиції України, іншими актами законодавства України, дорученнями Президента України та Міністра юстиції України.</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Відповідно до наказу Міністерства юстиції України від 02.02.2012 № 198/5 «Про затвердження переліку реєстраційних служб територіальних органів юстиції» затверджено перелік реєстраційних служб Головних управлінь юстиції Міністерства юстиції України в Автономній Республіці Крим, в областях, містах Києві та Севастополі, районних, районних у містах, міських (міст обласного значення), міськрайонних управлінь юстиції.</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Реєстраційна служба відповідно до покладених на неї завдань:</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здійснює  заходи  щодо  підвищення  ефективності  роботи органів державної реєстрації актів цивільного стану,  контролює їх діяльність  стосовно  додержання  ними законодавства при державній реєстрації актів цивільного стану,  перевіряє їхню  роботу,  надає практичну та методичну допомогу;</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установлює   та  затверджує  розміри  плати  за  надання працівниками відділів державної реєстрації актів цивільного  стануплатних   послуг  та  забезпечує  організаційне  керівництво  цією роботою;</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складає та подає в установленому законодавством  порядкузвіти про державну реєстрацію актів цивільного стану;</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розглядає   матеріали   щодо  анулювання  поновлених  та повторно  складених  актових  записів  цивільного   стану;   надає інформацію про анульоване свідоцтво для оприлюднення на офіційному веб-сайті Укрдержреєстру;</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зберігає  другі  примірники  книг  державної  реєстрації актів  цивільного стану та метричних книг,  складених на території області, уносить у встановленому законодавством порядку відповідні зміни до актових записів цивільного стану та повторно видає на їх  підставі свідоцтва про державну реєстрацію актів цивільного стану,  а також витяги з Державного реєстру актів цивільного стану громадян;</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узагальнює практику роботи органів державної  реєстрації актів цивільного стану та забезпечує належне ведення цієї роботи у відділах державної реєстрації актів цивільного стану;</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перевіряє достовірність,  належне оформлення і засвідчуєдокументи,  які  видаються  відділами  державної  реєстрації актів цивільного стану, для подальшого використання їх за кордоном;</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забезпечує та контролює виконання міжнародних  договорів про  правову допомогу та правові відносини у цивільних та сімейнихсправах,  згода на  обов'язковість  яких  надана  Верховною  Радою України,  в  частині  витребування документів про реєстрацію актів цивільного  стану  та  виконання  прохань  про  надання   правової допомоги  з  питань компетенції органів державної реєстрації актів цивільного стану;</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відповідно до законодавства забезпечує веденняДержавного реєстру актів цивільного стану громадян;</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здійснює відповідно до законодавства державний контрольза виконанням виконавчими органами  сільських,  селищних,  міських рад   делегованих повноважень   з  питань  легалізації  місцевих громадських організацій, державної реєстрації актів цивільного стану;</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організовує роботу, пов'язану із забезпеченням діяльності у сфері державної реєстрації речових прав на нерухоме майно;</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здійснює  заходи  щодо  підвищення ефективності роботи у сфері державної реєстрації речових прав на нерухоме майно;</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реалізує заходи з підвищення кваліфікації працівників органів державної реєстрації речових прав на нерухоме м айно, проводить відповідні наради, семінари;</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здійснює державний нагляд за дотриманням законодавства у сфері державної реєстрації  юридичних  осіб  та  фізичних  осіб - підприємців, вживає заходів до запобігання порушенням у зазначеній сфері та приймає відповідні обов'язкові до виконання рішення;</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здійснює інформаційне забезпечення діяльності державних реєстраторів юридичних осіб та фізичних осіб - підприємців;</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у  встановленому  порядку  здійснює легалізацію місцевих громадських   організацій,   місцевих   осередків   зареєстрованих всеукраїнських  та міжнародних громадських організацій,  обласних, регіональних  і  республіканських   професійних   спілок   та   їх об'єднань,  реєстрацію  структурних  утворень  політичних  партій, державну реєстрацію місцевих  благодійних  організацій,  відділень (філій,  представництв)  всеукраїнських та міжнародних благодійних організацій,  регіональних торгово-промислових палат, регіональних (місцевих) творчих спілок, територіальних осередків всеукраїнських творчих спілок, організацій роботодавців та їх об'єднань, місцевих асоціацій  кредитних  спілок,  постійно  діючих третейських судів, друкованих   засобів</w:t>
        <w:tab/>
        <w:t xml:space="preserve">масової</w:t>
        <w:tab/>
        <w:t xml:space="preserve">інформації</w:t>
        <w:tab/>
        <w:t xml:space="preserve">місцевої</w:t>
        <w:tab/>
        <w:t xml:space="preserve">сфери розповсюдження,  реєстрацію  місцевих асоціацій органів місцевого  самоврядуванняза  місцезнаходженням   </w:t>
        <w:tab/>
        <w:t xml:space="preserve">асоціацій  з   урахуванням адміністративно-територіальних  одиниць,   на   які</w:t>
        <w:tab/>
        <w:t xml:space="preserve">поширюється діяльність органів місцевого самоврядування, що об'єднуються; бере до уваги  повідомлення  організацій  всеукраїнських   професійних спілок;  веде відповідні реєстри та книги обліку,  виконує функції Реєстратора Єдиного реєстру громадських формувань,  а також  готує звітність  щодо  вищезазначених  об'єднань  громадян та друкованих засобів масової інформації,  яку подає у  встановлені  терміни  до Укрдержреєстру;</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здійснює контроль за додержанням місцевими громадськими організаціями  положень  своїх статутів, місцевими осередками зареєстрованих всеукраїнських та міжнародних громадських організацій  положень статутів всеукраїнських та міжнародних громадських організацій, структурними утвореннями  політичних партій  положень  статутів  політичних партій та  законодавства, контроль за діяльністю місцевих благодійних організацій, відділень (філій,  представництв) всеукраїнських та міжнародних  благодійних організацій,  звертається  до компетентного суду із заявою про анулювання реєстраційного свідоцтва постійно діючого третейського суду,  контролює  виконання  виконавчими  органами  міських  (міст обласного/республіканського значення) рад делегованих  повноважень у  сфері  легалізації  об'єднань  громадян  та  надає їм методичну допомогу, контролює цю роботу в структурних підрозділах районних і міськрайонних,  міжрайонних  управлінь  юстиції,  що  забезпечують реалізацію повноважень Укрдержреєстру;</w:t>
      </w:r>
    </w:p>
    <w:p w:rsidP="00000000" w:rsidRPr="00000000" w:rsidR="00000000" w:rsidDel="00000000" w:rsidRDefault="00000000">
      <w:pPr>
        <w:contextualSpacing w:val="0"/>
        <w:rPr/>
      </w:pPr>
      <w:r w:rsidRPr="00000000" w:rsidR="00000000" w:rsidDel="00000000">
        <w:rPr>
          <w:sz w:val="24"/>
          <w:shd w:val="clear" w:fill="f5f5f5"/>
          <w:rtl w:val="0"/>
        </w:rPr>
        <w:t xml:space="preserve">-     </w:t>
        <w:tab/>
        <w:t xml:space="preserve">готує і надає  у  межах  своїх  повноважень  структурним підрозділам районних,  районних у містах, міських (міст обласного значення),  міськрайонних,  міжрайонних  управлінь   юстиції,   що забезпечують   реалізацію  повноважень  Укрдержреєстру, методичні матеріали з  питань  легалізації  об'єднань  громадян,  реєстрації благодійних організацій.</w:t>
      </w:r>
    </w:p>
    <w:p w:rsidP="00000000" w:rsidRPr="00000000" w:rsidR="00000000" w:rsidDel="00000000" w:rsidRDefault="00000000">
      <w:pPr>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 «Працівники реєстраційної служби»</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Начальник реєстраційної служби – Гордон Валерій Якович,</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тел. (062) 304-05-32</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83086, м. Донецьк, вул. Донецька, буд. 39</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Заступник начальника служби – Свиридова Віра Павлівна,</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тел. (062) 304-05-12</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83086, м. Донецьк, вул. Донецька, буд. 39</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Відділ державної реєстрації речових</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прав на нерухоме майно</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83086, м. Донецьк, вул. Донецька, буд. 39</w:t>
      </w:r>
    </w:p>
    <w:tbl>
      <w:tblPr>
        <w:tblW w:w="894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770"/>
        <w:gridCol w:w="3605"/>
        <w:gridCol w:w="2315"/>
        <w:gridCol w:w="2255"/>
      </w:tblGrid>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Посада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Прізвище, ім’я по батькові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Телефон</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1.</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Начальник відділу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Даніленко Лариса Анатоліївна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304-05-95</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2.</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Головний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Дуднік Олена Станіславівна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304-34-65</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3.</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Головний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Єрьоменко Вікторія Анатоліївна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304-34-65</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4.</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Головний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Ромашкіна Тетяна Ігорівна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304-34-65</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5.</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Провідний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Клюшкін Микола Миколайович</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304-34-65</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6.</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Провідний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Фаюра Катерина Миколаївна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304-34-65</w:t>
            </w:r>
          </w:p>
        </w:tc>
      </w:tr>
    </w:tbl>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Відділ державної реєстрації</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актів цивільного стану</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83000, м. Донецьк, вул. Університетська, 13</w:t>
      </w:r>
    </w:p>
    <w:tbl>
      <w:tblPr>
        <w:tblW w:w="9360.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585"/>
        <w:gridCol w:w="3935"/>
        <w:gridCol w:w="2761"/>
        <w:gridCol w:w="2079"/>
        <w:gridCol w:w="0"/>
        <w:gridCol w:w="0"/>
        <w:gridCol w:w="0"/>
        <w:gridCol w:w="0"/>
      </w:tblGrid>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Посада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Прізвище, ім’я по батькові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Телефон</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1.</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Начальник відділу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Гладка Людмила Єгорівна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335-12-93</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2.</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Заступник начальника</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відділу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Прокопенко Наталя Іванівна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(062)338-07-54</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3.</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Головний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Деркач Ірина Павлівна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(062)335-60-77</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4.</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Головний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Фатьянова Тетяна Юріївна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(062)335-60-77</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5.</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Головний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Лебедєва Наталія Іванівна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(062)335-60-77</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6.</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Головний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Хорольська Світлана Володимирівна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(062)335-60-77</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7.</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Головний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Щербатюк Людмила Володимирівна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(062)335-60-77</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8.</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Провідний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Ткаченко Олена Анатоліївна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(062 335-76-22</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9.</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Провідний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Завсеголова Ольга Юріївна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(062 335-76-22</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10.</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Провідний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Буняк Тетяна Василівна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(062 335-76-22</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11.</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Провідний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Алимова Кароліна Сергіївна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(062 335-76-22</w:t>
            </w:r>
          </w:p>
        </w:tc>
      </w:tr>
    </w:tbl>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Відділ державної реєстрації</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юридичних осіб та фізичних осіб – підприємців,</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друкованих засобів масової інформації</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і легалізації об’єднань громадян</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83086, м. Донецьк, вул. Донецька, буд. 39</w:t>
      </w:r>
    </w:p>
    <w:tbl>
      <w:tblPr>
        <w:tblW w:w="8945.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770"/>
        <w:gridCol w:w="3605"/>
        <w:gridCol w:w="2330"/>
        <w:gridCol w:w="2240"/>
      </w:tblGrid>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Посада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Прізвище, ім’я по батькові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Телефон</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1.</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Заступник начальника служби – начальник відділу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Свиридова Віра Павлівна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304-05-12</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2.</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Заступник начальника відділу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Кузьменко Ольга Миколаївна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304-05-12</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3.</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Головний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Дмитренко Ольга Юріївна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304-38-76</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4.</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Головний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Гарнага Ганна Володимирівна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304-38-76</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5.</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Провідний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Котлярова Аліна Вадимівна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304-38-76</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6.</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Провідний спеціаліст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Поліщук Ольга Геннадіївна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(062) 304-38-76</w:t>
            </w:r>
          </w:p>
        </w:tc>
      </w:tr>
    </w:tbl>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rtl w:val="0"/>
        </w:rPr>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b w:val="1"/>
          <w:sz w:val="24"/>
          <w:shd w:val="clear" w:fill="f5f5f5"/>
          <w:rtl w:val="0"/>
        </w:rPr>
        <w:t xml:space="preserve"> «Графік прийому»</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b w:val="1"/>
          <w:sz w:val="24"/>
          <w:shd w:val="clear" w:fill="f5f5f5"/>
          <w:rtl w:val="0"/>
        </w:rPr>
        <w:t xml:space="preserve">Графік особистого прийому громадян керівництвом реєстраційної служби Головного управління юстиції у Донецькій області</w:t>
      </w:r>
    </w:p>
    <w:tbl>
      <w:tblPr>
        <w:tblW w:w="9360.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3028"/>
        <w:gridCol w:w="3566"/>
        <w:gridCol w:w="2766"/>
        <w:gridCol w:w="0"/>
        <w:gridCol w:w="0"/>
        <w:gridCol w:w="0"/>
      </w:tblGrid>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ВАЛЕРІЙ ЯКОВИЧ</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Начальник реєстраційної служби</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(83086, м. Донецьк,</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вул. Донецьк, буд. 39)</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Четвер</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9.00 до 12.00</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ВІРА ПАВЛІВНА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Заступник начальника служби – начальник відділу державної реєстрації юридичних осіб та фізичних осіб – підприємців, друкованих засобів масової інформації і легалізації об’єднань громадян</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(83086, м. Донецьк,</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вул. Донецька, буд. 39)</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Середа</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9.00 до 12.00</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14.00 до 16.00</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ЛАРИСА АНАТОЛІЇВНА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Начальник відділу державної реєстрації речових прав на нерухоме майно</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(83086, м. Донецьк,</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вул. Донецька, буд. 39)</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Середа</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9.00 до 11.00</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14.00 до 16.00</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ГЛАДКА ЛЮДМИЛА ЄГОРІВНА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Начальник відділу державної реєстрації актів цивільного стану</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(83000, м. Донецьк,</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вул. Університетська, 13)</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Понеділок</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8.30 до 11.30</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13.30 до 16.30</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П’ятниця</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8.30 до 11.30</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13.30 до 15.30</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КУЗЬМЕНКО ОЛЬГА МИКОЛАЇВНА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Заступник начальника відділу державної реєстрації юридичних осіб та фізичних осіб – підприємців, друкованих засобів масової інформації і легалізації об’єднань громадян</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(83086, м. Донецьк,</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вул. Донецька, буд. 39)</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П’ятниця</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9.00 до 11.00</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13.30 до 15.30</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ПРОКОПЕНКО НАТАЛЯ ІВАНІВНА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Заступник начальника відділу державної реєстрації актів цивільного стану</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(83000, м. Донецьк,</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вул. Університетська, 13)</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Вівторок</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8.30 до 11.30</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 13.30 до 16.30</w:t>
            </w:r>
          </w:p>
        </w:tc>
      </w:tr>
    </w:tbl>
    <w:p w:rsidP="00000000" w:rsidRPr="00000000" w:rsidR="00000000" w:rsidDel="00000000" w:rsidRDefault="00000000">
      <w:pPr>
        <w:spacing w:lineRule="auto" w:after="60" w:before="60"/>
        <w:ind w:left="60" w:firstLine="0" w:right="60"/>
        <w:contextualSpacing w:val="0"/>
        <w:jc w:val="center"/>
        <w:rPr/>
      </w:pPr>
      <w:r w:rsidRPr="00000000" w:rsidR="00000000" w:rsidDel="00000000">
        <w:rPr>
          <w:b w:val="1"/>
          <w:sz w:val="24"/>
          <w:shd w:val="clear" w:fill="f5f5f5"/>
          <w:rtl w:val="0"/>
        </w:rPr>
        <w:t xml:space="preserve"> «План роботи реєстраційної служби»</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b w:val="1"/>
          <w:sz w:val="24"/>
          <w:shd w:val="clear" w:fill="f5f5f5"/>
          <w:rtl w:val="0"/>
        </w:rPr>
        <w:t xml:space="preserve">П  Л  А  Н</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роботи  реєстраційної служби Головного  управління юстиції</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у Донецькій області</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на 2012 рік</w:t>
      </w:r>
    </w:p>
    <w:tbl>
      <w:tblPr>
        <w:tblW w:w="9360.0" w:type="dxa"/>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Pr>
      <w:tblGrid>
        <w:gridCol w:w="3863"/>
        <w:gridCol w:w="1509"/>
        <w:gridCol w:w="713"/>
        <w:gridCol w:w="701"/>
        <w:gridCol w:w="1293"/>
        <w:gridCol w:w="1281"/>
      </w:tblGrid>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Найменування  заходу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Термін</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виконання</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Відповідальні</w:t>
            </w:r>
          </w:p>
        </w:tc>
      </w:tr>
      <w:tr>
        <w:tc>
          <w:tcPr>
            <w:tcMar>
              <w:top w:w="100.0" w:type="dxa"/>
              <w:left w:w="0.0" w:type="dxa"/>
              <w:bottom w:w="100.0" w:type="dxa"/>
              <w:right w:w="0.0" w:type="dxa"/>
            </w:tcMar>
          </w:tcPr>
          <w:p w:rsidP="00000000" w:rsidRPr="00000000" w:rsidR="00000000" w:rsidDel="00000000" w:rsidRDefault="00000000">
            <w:pPr>
              <w:pStyle w:val="Heading4"/>
              <w:contextualSpacing w:val="0"/>
              <w:rPr/>
            </w:pPr>
            <w:r w:rsidRPr="00000000" w:rsidR="00000000" w:rsidDel="00000000">
              <w:rPr>
                <w:rFonts w:cs="Arial" w:hAnsi="Arial" w:eastAsia="Arial" w:ascii="Arial"/>
                <w:b w:val="1"/>
                <w:color w:val="000000"/>
                <w:sz w:val="24"/>
                <w:u w:val="none"/>
                <w:shd w:val="clear" w:fill="f5f5f5"/>
                <w:rtl w:val="0"/>
              </w:rPr>
              <w:t xml:space="preserve"> </w:t>
            </w:r>
          </w:p>
          <w:p w:rsidP="00000000" w:rsidRPr="00000000" w:rsidR="00000000" w:rsidDel="00000000" w:rsidRDefault="00000000">
            <w:pPr>
              <w:pStyle w:val="Heading4"/>
              <w:contextualSpacing w:val="0"/>
              <w:rPr/>
            </w:pPr>
            <w:r w:rsidRPr="00000000" w:rsidR="00000000" w:rsidDel="00000000">
              <w:rPr>
                <w:rFonts w:cs="Arial" w:hAnsi="Arial" w:eastAsia="Arial" w:ascii="Arial"/>
                <w:b w:val="1"/>
                <w:color w:val="000000"/>
                <w:sz w:val="24"/>
                <w:u w:val="none"/>
                <w:shd w:val="clear" w:fill="f5f5f5"/>
                <w:rtl w:val="0"/>
              </w:rPr>
              <w:t xml:space="preserve">Загальні заходи</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1.</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pStyle w:val="Heading4"/>
              <w:contextualSpacing w:val="0"/>
              <w:rPr/>
            </w:pPr>
            <w:r w:rsidRPr="00000000" w:rsidR="00000000" w:rsidDel="00000000">
              <w:rPr>
                <w:rFonts w:cs="Arial" w:hAnsi="Arial" w:eastAsia="Arial" w:ascii="Arial"/>
                <w:b w:val="1"/>
                <w:color w:val="000000"/>
                <w:sz w:val="24"/>
                <w:u w:val="none"/>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u w:val="single"/>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u w:val="single"/>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Провести комплексні перевірки роботи:</w:t>
            </w:r>
          </w:p>
          <w:p w:rsidP="00000000" w:rsidRPr="00000000" w:rsidR="00000000" w:rsidDel="00000000" w:rsidRDefault="00000000">
            <w:pPr>
              <w:numPr>
                <w:ilvl w:val="0"/>
                <w:numId w:val="10"/>
              </w:numPr>
              <w:spacing w:lineRule="auto" w:after="220" w:before="220"/>
              <w:ind w:left="1100" w:hanging="359"/>
              <w:rPr/>
            </w:pPr>
            <w:r w:rsidRPr="00000000" w:rsidR="00000000" w:rsidDel="00000000">
              <w:rPr>
                <w:sz w:val="24"/>
                <w:shd w:val="clear" w:fill="f5f5f5"/>
                <w:rtl w:val="0"/>
              </w:rPr>
              <w:t xml:space="preserve">Докучаєвського міського управління юстиції</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numPr>
                <w:ilvl w:val="0"/>
                <w:numId w:val="40"/>
              </w:numPr>
              <w:spacing w:lineRule="auto" w:after="220" w:before="220"/>
              <w:ind w:left="1100" w:hanging="359"/>
              <w:rPr/>
            </w:pPr>
            <w:r w:rsidRPr="00000000" w:rsidR="00000000" w:rsidDel="00000000">
              <w:rPr>
                <w:sz w:val="24"/>
                <w:shd w:val="clear" w:fill="f5f5f5"/>
                <w:rtl w:val="0"/>
              </w:rPr>
              <w:t xml:space="preserve">Петровського районного управління юстиції у м. Донецьку</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numPr>
                <w:ilvl w:val="0"/>
                <w:numId w:val="23"/>
              </w:numPr>
              <w:spacing w:lineRule="auto" w:after="220" w:before="220"/>
              <w:ind w:left="1100" w:hanging="359"/>
              <w:rPr/>
            </w:pPr>
            <w:r w:rsidRPr="00000000" w:rsidR="00000000" w:rsidDel="00000000">
              <w:rPr>
                <w:sz w:val="24"/>
                <w:shd w:val="clear" w:fill="f5f5f5"/>
                <w:rtl w:val="0"/>
              </w:rPr>
              <w:t xml:space="preserve">Великоновоселківського районного управління юстиції</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numPr>
                <w:ilvl w:val="0"/>
                <w:numId w:val="26"/>
              </w:numPr>
              <w:spacing w:lineRule="auto" w:after="220" w:before="220"/>
              <w:ind w:left="1100" w:hanging="359"/>
              <w:rPr/>
            </w:pPr>
            <w:r w:rsidRPr="00000000" w:rsidR="00000000" w:rsidDel="00000000">
              <w:rPr>
                <w:sz w:val="24"/>
                <w:shd w:val="clear" w:fill="f5f5f5"/>
                <w:rtl w:val="0"/>
              </w:rPr>
              <w:t xml:space="preserve">Харцизького міського управління юстиції</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numPr>
                <w:ilvl w:val="0"/>
                <w:numId w:val="12"/>
              </w:numPr>
              <w:spacing w:lineRule="auto" w:after="220" w:before="220"/>
              <w:ind w:left="1100" w:hanging="359"/>
              <w:rPr/>
            </w:pPr>
            <w:r w:rsidRPr="00000000" w:rsidR="00000000" w:rsidDel="00000000">
              <w:rPr>
                <w:sz w:val="24"/>
                <w:shd w:val="clear" w:fill="f5f5f5"/>
                <w:rtl w:val="0"/>
              </w:rPr>
              <w:t xml:space="preserve">Горлівського міського управління юстиції</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numPr>
                <w:ilvl w:val="0"/>
                <w:numId w:val="20"/>
              </w:numPr>
              <w:spacing w:lineRule="auto" w:after="220" w:before="220"/>
              <w:ind w:left="1100" w:hanging="359"/>
              <w:rPr/>
            </w:pPr>
            <w:r w:rsidRPr="00000000" w:rsidR="00000000" w:rsidDel="00000000">
              <w:rPr>
                <w:sz w:val="24"/>
                <w:shd w:val="clear" w:fill="f5f5f5"/>
                <w:rtl w:val="0"/>
              </w:rPr>
              <w:t xml:space="preserve">Володарського районного управління юстиції</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numPr>
                <w:ilvl w:val="0"/>
                <w:numId w:val="3"/>
              </w:numPr>
              <w:spacing w:lineRule="auto" w:after="220" w:before="220"/>
              <w:ind w:left="1100" w:hanging="359"/>
              <w:rPr/>
            </w:pPr>
            <w:r w:rsidRPr="00000000" w:rsidR="00000000" w:rsidDel="00000000">
              <w:rPr>
                <w:sz w:val="24"/>
                <w:shd w:val="clear" w:fill="f5f5f5"/>
                <w:rtl w:val="0"/>
              </w:rPr>
              <w:t xml:space="preserve">Дзержинського міського управління юстиції</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numPr>
                <w:ilvl w:val="0"/>
                <w:numId w:val="54"/>
              </w:numPr>
              <w:spacing w:lineRule="auto" w:after="220" w:before="220"/>
              <w:ind w:left="1100" w:hanging="359"/>
              <w:rPr/>
            </w:pPr>
            <w:r w:rsidRPr="00000000" w:rsidR="00000000" w:rsidDel="00000000">
              <w:rPr>
                <w:sz w:val="24"/>
                <w:shd w:val="clear" w:fill="f5f5f5"/>
                <w:rtl w:val="0"/>
              </w:rPr>
              <w:t xml:space="preserve">Костянтинівського міськрайонного управління юстиції</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numPr>
                <w:ilvl w:val="0"/>
                <w:numId w:val="60"/>
              </w:numPr>
              <w:spacing w:lineRule="auto" w:after="220" w:before="220"/>
              <w:ind w:left="1100" w:hanging="359"/>
              <w:rPr/>
            </w:pPr>
            <w:r w:rsidRPr="00000000" w:rsidR="00000000" w:rsidDel="00000000">
              <w:rPr>
                <w:sz w:val="24"/>
                <w:shd w:val="clear" w:fill="f5f5f5"/>
                <w:rtl w:val="0"/>
              </w:rPr>
              <w:t xml:space="preserve">Калінінського районного управління юстиції у м. Донецьку</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Керівники структурних підрозділів служби</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Керівники структурних підрозділів служби</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Керівники структурних підрозділів служби</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Керівники структурних підрозділів служби</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Керівники структурних підрозділів служби</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Керівники структурних підрозділів служби</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Керівники структурних підрозділів служби</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Керівники структурних підрозділів служби</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Керівники структурних підрозділів служби</w:t>
            </w:r>
          </w:p>
        </w:tc>
      </w:tr>
      <w:tr>
        <w:tc>
          <w:tcPr>
            <w:tcMar>
              <w:top w:w="100.0" w:type="dxa"/>
              <w:left w:w="0.0" w:type="dxa"/>
              <w:bottom w:w="100.0" w:type="dxa"/>
              <w:right w:w="0.0" w:type="dxa"/>
            </w:tcMar>
          </w:tcPr>
          <w:p w:rsidP="00000000" w:rsidRPr="00000000" w:rsidR="00000000" w:rsidDel="00000000" w:rsidRDefault="00000000">
            <w:pPr>
              <w:pStyle w:val="Heading4"/>
              <w:contextualSpacing w:val="0"/>
              <w:rPr/>
            </w:pPr>
            <w:r w:rsidRPr="00000000" w:rsidR="00000000" w:rsidDel="00000000">
              <w:rPr>
                <w:rFonts w:cs="Arial" w:hAnsi="Arial" w:eastAsia="Arial" w:ascii="Arial"/>
                <w:b w:val="1"/>
                <w:color w:val="000000"/>
                <w:sz w:val="24"/>
                <w:u w:val="none"/>
                <w:shd w:val="clear" w:fill="f5f5f5"/>
                <w:rtl w:val="0"/>
              </w:rPr>
              <w:t xml:space="preserve"> </w:t>
            </w:r>
          </w:p>
          <w:p w:rsidP="00000000" w:rsidRPr="00000000" w:rsidR="00000000" w:rsidDel="00000000" w:rsidRDefault="00000000">
            <w:pPr>
              <w:pStyle w:val="Heading4"/>
              <w:contextualSpacing w:val="0"/>
              <w:rPr/>
            </w:pPr>
            <w:r w:rsidRPr="00000000" w:rsidR="00000000" w:rsidDel="00000000">
              <w:rPr>
                <w:rFonts w:cs="Arial" w:hAnsi="Arial" w:eastAsia="Arial" w:ascii="Arial"/>
                <w:b w:val="1"/>
                <w:color w:val="000000"/>
                <w:sz w:val="24"/>
                <w:u w:val="none"/>
                <w:shd w:val="clear" w:fill="f5f5f5"/>
                <w:rtl w:val="0"/>
              </w:rPr>
              <w:t xml:space="preserve">Засідання колегії</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2.</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Прийняти участь:</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Про підсумки роботи органів та установ юстиції Донецької області у  2011 році</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Керівники структурних підрозділів служби</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Про підсумки роботи територіальних управлінь юстиції області у І півріччі 2012 року</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Керівники структурних підрозділів апарату</w:t>
            </w:r>
          </w:p>
        </w:tc>
      </w:tr>
      <w:tr>
        <w:tc>
          <w:tcPr>
            <w:tcMar>
              <w:top w:w="100.0" w:type="dxa"/>
              <w:left w:w="0.0" w:type="dxa"/>
              <w:bottom w:w="100.0" w:type="dxa"/>
              <w:right w:w="0.0" w:type="dxa"/>
            </w:tcMar>
          </w:tcPr>
          <w:p w:rsidP="00000000" w:rsidRPr="00000000" w:rsidR="00000000" w:rsidDel="00000000" w:rsidRDefault="00000000">
            <w:pPr>
              <w:pStyle w:val="Heading4"/>
              <w:contextualSpacing w:val="0"/>
              <w:rPr/>
            </w:pPr>
            <w:r w:rsidRPr="00000000" w:rsidR="00000000" w:rsidDel="00000000">
              <w:rPr>
                <w:rFonts w:cs="Arial" w:hAnsi="Arial" w:eastAsia="Arial" w:ascii="Arial"/>
                <w:b w:val="1"/>
                <w:color w:val="000000"/>
                <w:sz w:val="24"/>
                <w:u w:val="none"/>
                <w:shd w:val="clear" w:fill="f5f5f5"/>
                <w:rtl w:val="0"/>
              </w:rPr>
              <w:t xml:space="preserve"> </w:t>
            </w:r>
          </w:p>
          <w:p w:rsidP="00000000" w:rsidRPr="00000000" w:rsidR="00000000" w:rsidDel="00000000" w:rsidRDefault="00000000">
            <w:pPr>
              <w:pStyle w:val="Heading4"/>
              <w:contextualSpacing w:val="0"/>
              <w:rPr/>
            </w:pPr>
            <w:r w:rsidRPr="00000000" w:rsidR="00000000" w:rsidDel="00000000">
              <w:rPr>
                <w:rFonts w:cs="Arial" w:hAnsi="Arial" w:eastAsia="Arial" w:ascii="Arial"/>
                <w:b w:val="1"/>
                <w:color w:val="000000"/>
                <w:sz w:val="24"/>
                <w:u w:val="none"/>
                <w:shd w:val="clear" w:fill="f5f5f5"/>
                <w:rtl w:val="0"/>
              </w:rPr>
              <w:t xml:space="preserve">Відділ державної реєстрації актів цивільного  стану</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3.</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Перевірити  роботу відділів державної реєстрації актів цивільного стану:</w:t>
            </w:r>
          </w:p>
          <w:p w:rsidP="00000000" w:rsidRPr="00000000" w:rsidR="00000000" w:rsidDel="00000000" w:rsidRDefault="00000000">
            <w:pPr>
              <w:numPr>
                <w:ilvl w:val="0"/>
                <w:numId w:val="2"/>
              </w:numPr>
              <w:spacing w:lineRule="auto" w:after="220" w:before="220"/>
              <w:ind w:left="1100" w:hanging="359"/>
              <w:rPr/>
            </w:pPr>
            <w:r w:rsidRPr="00000000" w:rsidR="00000000" w:rsidDel="00000000">
              <w:rPr>
                <w:sz w:val="24"/>
                <w:shd w:val="clear" w:fill="f5f5f5"/>
                <w:rtl w:val="0"/>
              </w:rPr>
              <w:t xml:space="preserve">м. Добропілля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39"/>
              </w:numPr>
              <w:spacing w:lineRule="auto" w:after="220" w:before="220"/>
              <w:ind w:left="1100" w:hanging="359"/>
              <w:rPr/>
            </w:pPr>
            <w:r w:rsidRPr="00000000" w:rsidR="00000000" w:rsidDel="00000000">
              <w:rPr>
                <w:sz w:val="24"/>
                <w:shd w:val="clear" w:fill="f5f5f5"/>
                <w:rtl w:val="0"/>
              </w:rPr>
              <w:t xml:space="preserve">м. Димитрова</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37"/>
              </w:numPr>
              <w:spacing w:lineRule="auto" w:after="220" w:before="220"/>
              <w:ind w:left="1100" w:hanging="359"/>
              <w:rPr/>
            </w:pPr>
            <w:r w:rsidRPr="00000000" w:rsidR="00000000" w:rsidDel="00000000">
              <w:rPr>
                <w:sz w:val="24"/>
                <w:shd w:val="clear" w:fill="f5f5f5"/>
                <w:rtl w:val="0"/>
              </w:rPr>
              <w:t xml:space="preserve">м. Макіївки</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30"/>
              </w:numPr>
              <w:spacing w:lineRule="auto" w:after="220" w:before="220"/>
              <w:ind w:left="1100" w:hanging="359"/>
              <w:rPr/>
            </w:pPr>
            <w:r w:rsidRPr="00000000" w:rsidR="00000000" w:rsidDel="00000000">
              <w:rPr>
                <w:sz w:val="24"/>
                <w:shd w:val="clear" w:fill="f5f5f5"/>
                <w:rtl w:val="0"/>
              </w:rPr>
              <w:t xml:space="preserve">м. Дебальцеве</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21"/>
              </w:numPr>
              <w:spacing w:lineRule="auto" w:after="220" w:before="220"/>
              <w:ind w:left="1100" w:hanging="359"/>
              <w:rPr/>
            </w:pPr>
            <w:r w:rsidRPr="00000000" w:rsidR="00000000" w:rsidDel="00000000">
              <w:rPr>
                <w:sz w:val="24"/>
                <w:shd w:val="clear" w:fill="f5f5f5"/>
                <w:rtl w:val="0"/>
              </w:rPr>
              <w:t xml:space="preserve">м. Шахтарська</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27"/>
              </w:numPr>
              <w:spacing w:lineRule="auto" w:after="220" w:before="220"/>
              <w:ind w:left="1100" w:hanging="359"/>
              <w:rPr/>
            </w:pPr>
            <w:r w:rsidRPr="00000000" w:rsidR="00000000" w:rsidDel="00000000">
              <w:rPr>
                <w:sz w:val="24"/>
                <w:shd w:val="clear" w:fill="f5f5f5"/>
                <w:rtl w:val="0"/>
              </w:rPr>
              <w:t xml:space="preserve">м. Ясинувата</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19"/>
              </w:numPr>
              <w:spacing w:lineRule="auto" w:after="220" w:before="220"/>
              <w:ind w:left="1100" w:hanging="359"/>
              <w:rPr/>
            </w:pPr>
            <w:r w:rsidRPr="00000000" w:rsidR="00000000" w:rsidDel="00000000">
              <w:rPr>
                <w:sz w:val="24"/>
                <w:shd w:val="clear" w:fill="f5f5f5"/>
                <w:rtl w:val="0"/>
              </w:rPr>
              <w:t xml:space="preserve">Красноармійського району</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42"/>
              </w:numPr>
              <w:spacing w:lineRule="auto" w:after="220" w:before="220"/>
              <w:ind w:left="1100" w:hanging="359"/>
              <w:rPr/>
            </w:pPr>
            <w:r w:rsidRPr="00000000" w:rsidR="00000000" w:rsidDel="00000000">
              <w:rPr>
                <w:sz w:val="24"/>
                <w:shd w:val="clear" w:fill="f5f5f5"/>
                <w:rtl w:val="0"/>
              </w:rPr>
              <w:t xml:space="preserve">Тельманівського району</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11"/>
              </w:numPr>
              <w:spacing w:lineRule="auto" w:after="220" w:before="220"/>
              <w:ind w:left="1100" w:hanging="359"/>
              <w:rPr/>
            </w:pPr>
            <w:r w:rsidRPr="00000000" w:rsidR="00000000" w:rsidDel="00000000">
              <w:rPr>
                <w:sz w:val="24"/>
                <w:shd w:val="clear" w:fill="f5f5f5"/>
                <w:rtl w:val="0"/>
              </w:rPr>
              <w:t xml:space="preserve">Старобешівського району</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35"/>
              </w:numPr>
              <w:spacing w:lineRule="auto" w:after="220" w:before="220"/>
              <w:ind w:left="1100" w:hanging="359"/>
              <w:rPr/>
            </w:pPr>
            <w:r w:rsidRPr="00000000" w:rsidR="00000000" w:rsidDel="00000000">
              <w:rPr>
                <w:sz w:val="24"/>
                <w:shd w:val="clear" w:fill="f5f5f5"/>
                <w:rtl w:val="0"/>
              </w:rPr>
              <w:t xml:space="preserve">Ясинуватського району</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52"/>
              </w:numPr>
              <w:spacing w:lineRule="auto" w:after="220" w:before="220"/>
              <w:ind w:left="1100" w:hanging="359"/>
              <w:rPr/>
            </w:pPr>
            <w:r w:rsidRPr="00000000" w:rsidR="00000000" w:rsidDel="00000000">
              <w:rPr>
                <w:sz w:val="24"/>
                <w:shd w:val="clear" w:fill="f5f5f5"/>
                <w:rtl w:val="0"/>
              </w:rPr>
              <w:t xml:space="preserve">Амвросіївського району</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13"/>
              </w:numPr>
              <w:spacing w:lineRule="auto" w:after="220" w:before="220"/>
              <w:ind w:left="1100" w:hanging="359"/>
              <w:rPr/>
            </w:pPr>
            <w:r w:rsidRPr="00000000" w:rsidR="00000000" w:rsidDel="00000000">
              <w:rPr>
                <w:sz w:val="24"/>
                <w:shd w:val="clear" w:fill="f5f5f5"/>
                <w:rtl w:val="0"/>
              </w:rPr>
              <w:t xml:space="preserve">Артемівського району</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49"/>
              </w:numPr>
              <w:spacing w:lineRule="auto" w:after="220" w:before="220"/>
              <w:ind w:left="1100" w:hanging="359"/>
              <w:rPr/>
            </w:pPr>
            <w:r w:rsidRPr="00000000" w:rsidR="00000000" w:rsidDel="00000000">
              <w:rPr>
                <w:sz w:val="24"/>
                <w:shd w:val="clear" w:fill="f5f5f5"/>
                <w:rtl w:val="0"/>
              </w:rPr>
              <w:t xml:space="preserve">м. Єнакієве</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53"/>
              </w:numPr>
              <w:spacing w:lineRule="auto" w:after="220" w:before="220"/>
              <w:ind w:left="1100" w:hanging="359"/>
              <w:rPr/>
            </w:pPr>
            <w:r w:rsidRPr="00000000" w:rsidR="00000000" w:rsidDel="00000000">
              <w:rPr>
                <w:sz w:val="24"/>
                <w:shd w:val="clear" w:fill="f5f5f5"/>
                <w:rtl w:val="0"/>
              </w:rPr>
              <w:t xml:space="preserve">Микитівського району м. Горлівки</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29"/>
              </w:numPr>
              <w:spacing w:lineRule="auto" w:after="220" w:before="220"/>
              <w:ind w:left="1100" w:hanging="359"/>
              <w:rPr/>
            </w:pPr>
            <w:r w:rsidRPr="00000000" w:rsidR="00000000" w:rsidDel="00000000">
              <w:rPr>
                <w:sz w:val="24"/>
                <w:shd w:val="clear" w:fill="f5f5f5"/>
                <w:rtl w:val="0"/>
              </w:rPr>
              <w:t xml:space="preserve">м. Слов’янська</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24"/>
              </w:numPr>
              <w:spacing w:lineRule="auto" w:after="220" w:before="220"/>
              <w:ind w:left="1100" w:hanging="359"/>
              <w:rPr/>
            </w:pPr>
            <w:r w:rsidRPr="00000000" w:rsidR="00000000" w:rsidDel="00000000">
              <w:rPr>
                <w:sz w:val="24"/>
                <w:shd w:val="clear" w:fill="f5f5f5"/>
                <w:rtl w:val="0"/>
              </w:rPr>
              <w:t xml:space="preserve">м. Сніжне</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36"/>
              </w:numPr>
              <w:spacing w:lineRule="auto" w:after="220" w:before="220"/>
              <w:ind w:left="1100" w:hanging="359"/>
              <w:rPr/>
            </w:pPr>
            <w:r w:rsidRPr="00000000" w:rsidR="00000000" w:rsidDel="00000000">
              <w:rPr>
                <w:sz w:val="24"/>
                <w:shd w:val="clear" w:fill="f5f5f5"/>
                <w:rtl w:val="0"/>
              </w:rPr>
              <w:t xml:space="preserve">Слов’янського району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numPr>
                <w:ilvl w:val="0"/>
                <w:numId w:val="61"/>
              </w:numPr>
              <w:spacing w:lineRule="auto" w:after="220" w:before="220"/>
              <w:ind w:left="1100" w:hanging="359"/>
              <w:rPr/>
            </w:pPr>
            <w:r w:rsidRPr="00000000" w:rsidR="00000000" w:rsidDel="00000000">
              <w:rPr>
                <w:sz w:val="24"/>
                <w:shd w:val="clear" w:fill="f5f5f5"/>
                <w:rtl w:val="0"/>
              </w:rPr>
              <w:t xml:space="preserve">м. Красний Лиман</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43"/>
              </w:numPr>
              <w:spacing w:lineRule="auto" w:after="220" w:before="220"/>
              <w:ind w:left="1100" w:hanging="359"/>
              <w:rPr/>
            </w:pPr>
            <w:r w:rsidRPr="00000000" w:rsidR="00000000" w:rsidDel="00000000">
              <w:rPr>
                <w:sz w:val="24"/>
                <w:shd w:val="clear" w:fill="f5f5f5"/>
                <w:rtl w:val="0"/>
              </w:rPr>
              <w:t xml:space="preserve">Новоазовського району</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55"/>
              </w:numPr>
              <w:spacing w:lineRule="auto" w:after="220" w:before="220"/>
              <w:ind w:left="1100" w:hanging="359"/>
              <w:rPr/>
            </w:pPr>
            <w:r w:rsidRPr="00000000" w:rsidR="00000000" w:rsidDel="00000000">
              <w:rPr>
                <w:sz w:val="24"/>
                <w:shd w:val="clear" w:fill="f5f5f5"/>
                <w:rtl w:val="0"/>
              </w:rPr>
              <w:t xml:space="preserve">м. Артемівська</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50"/>
              </w:numPr>
              <w:spacing w:lineRule="auto" w:after="220" w:before="220"/>
              <w:ind w:left="1100" w:hanging="359"/>
              <w:rPr/>
            </w:pPr>
            <w:r w:rsidRPr="00000000" w:rsidR="00000000" w:rsidDel="00000000">
              <w:rPr>
                <w:sz w:val="24"/>
                <w:shd w:val="clear" w:fill="f5f5f5"/>
                <w:rtl w:val="0"/>
              </w:rPr>
              <w:t xml:space="preserve">Гірницького району м. Макіївки</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14"/>
              </w:numPr>
              <w:spacing w:lineRule="auto" w:after="220" w:before="220"/>
              <w:ind w:left="1100" w:hanging="359"/>
              <w:rPr/>
            </w:pPr>
            <w:r w:rsidRPr="00000000" w:rsidR="00000000" w:rsidDel="00000000">
              <w:rPr>
                <w:sz w:val="24"/>
                <w:shd w:val="clear" w:fill="f5f5f5"/>
                <w:rtl w:val="0"/>
              </w:rPr>
              <w:t xml:space="preserve">Куйбишевського району м. Донецька</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5"/>
              </w:numPr>
              <w:spacing w:lineRule="auto" w:after="220" w:before="220"/>
              <w:ind w:left="1100" w:hanging="359"/>
              <w:rPr/>
            </w:pPr>
            <w:r w:rsidRPr="00000000" w:rsidR="00000000" w:rsidDel="00000000">
              <w:rPr>
                <w:sz w:val="24"/>
                <w:shd w:val="clear" w:fill="f5f5f5"/>
                <w:rtl w:val="0"/>
              </w:rPr>
              <w:t xml:space="preserve">Пролетарського району м. Донецька</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4.</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Надати  практичну та методичну допомогу призначеним напосаду начальникам відділів державної реєстрації актів цивільного стану:</w:t>
            </w:r>
          </w:p>
          <w:p w:rsidP="00000000" w:rsidRPr="00000000" w:rsidR="00000000" w:rsidDel="00000000" w:rsidRDefault="00000000">
            <w:pPr>
              <w:numPr>
                <w:ilvl w:val="0"/>
                <w:numId w:val="41"/>
              </w:numPr>
              <w:spacing w:lineRule="auto" w:after="220" w:before="220"/>
              <w:ind w:left="1100" w:hanging="359"/>
              <w:rPr/>
            </w:pPr>
            <w:r w:rsidRPr="00000000" w:rsidR="00000000" w:rsidDel="00000000">
              <w:rPr>
                <w:sz w:val="24"/>
                <w:shd w:val="clear" w:fill="f5f5f5"/>
                <w:rtl w:val="0"/>
              </w:rPr>
              <w:t xml:space="preserve">м. Краматорська</w:t>
            </w:r>
          </w:p>
          <w:p w:rsidP="00000000" w:rsidRPr="00000000" w:rsidR="00000000" w:rsidDel="00000000" w:rsidRDefault="00000000">
            <w:pPr>
              <w:numPr>
                <w:ilvl w:val="0"/>
                <w:numId w:val="41"/>
              </w:numPr>
              <w:spacing w:lineRule="auto" w:after="220" w:before="220"/>
              <w:ind w:left="1100" w:hanging="359"/>
              <w:rPr/>
            </w:pPr>
            <w:r w:rsidRPr="00000000" w:rsidR="00000000" w:rsidDel="00000000">
              <w:rPr>
                <w:sz w:val="24"/>
                <w:shd w:val="clear" w:fill="f5f5f5"/>
                <w:rtl w:val="0"/>
              </w:rPr>
              <w:t xml:space="preserve">м. Жданівки</w:t>
            </w:r>
          </w:p>
          <w:p w:rsidP="00000000" w:rsidRPr="00000000" w:rsidR="00000000" w:rsidDel="00000000" w:rsidRDefault="00000000">
            <w:pPr>
              <w:numPr>
                <w:ilvl w:val="0"/>
                <w:numId w:val="41"/>
              </w:numPr>
              <w:spacing w:lineRule="auto" w:after="220" w:before="220"/>
              <w:ind w:left="1100" w:hanging="359"/>
              <w:rPr/>
            </w:pPr>
            <w:r w:rsidRPr="00000000" w:rsidR="00000000" w:rsidDel="00000000">
              <w:rPr>
                <w:sz w:val="24"/>
                <w:shd w:val="clear" w:fill="f5f5f5"/>
                <w:rtl w:val="0"/>
              </w:rPr>
              <w:t xml:space="preserve">Шахтарського району</w:t>
            </w:r>
          </w:p>
          <w:p w:rsidP="00000000" w:rsidRPr="00000000" w:rsidR="00000000" w:rsidDel="00000000" w:rsidRDefault="00000000">
            <w:pPr>
              <w:numPr>
                <w:ilvl w:val="0"/>
                <w:numId w:val="41"/>
              </w:numPr>
              <w:spacing w:lineRule="auto" w:after="220" w:before="220"/>
              <w:ind w:left="1100" w:hanging="359"/>
              <w:rPr/>
            </w:pPr>
            <w:r w:rsidRPr="00000000" w:rsidR="00000000" w:rsidDel="00000000">
              <w:rPr>
                <w:sz w:val="24"/>
                <w:shd w:val="clear" w:fill="f5f5f5"/>
                <w:rtl w:val="0"/>
              </w:rPr>
              <w:t xml:space="preserve">Орджонікідзевського району</w:t>
            </w:r>
          </w:p>
          <w:p w:rsidP="00000000" w:rsidRPr="00000000" w:rsidR="00000000" w:rsidDel="00000000" w:rsidRDefault="00000000">
            <w:pPr>
              <w:numPr>
                <w:ilvl w:val="0"/>
                <w:numId w:val="41"/>
              </w:numPr>
              <w:spacing w:lineRule="auto" w:after="220" w:before="220"/>
              <w:ind w:left="1100" w:hanging="359"/>
              <w:rPr/>
            </w:pPr>
            <w:r w:rsidRPr="00000000" w:rsidR="00000000" w:rsidDel="00000000">
              <w:rPr>
                <w:sz w:val="24"/>
                <w:shd w:val="clear" w:fill="f5f5f5"/>
                <w:rtl w:val="0"/>
              </w:rPr>
              <w:t xml:space="preserve">м. Маріуполя</w:t>
            </w:r>
          </w:p>
          <w:p w:rsidP="00000000" w:rsidRPr="00000000" w:rsidR="00000000" w:rsidDel="00000000" w:rsidRDefault="00000000">
            <w:pPr>
              <w:numPr>
                <w:ilvl w:val="0"/>
                <w:numId w:val="41"/>
              </w:numPr>
              <w:spacing w:lineRule="auto" w:after="220" w:before="220"/>
              <w:ind w:left="1100" w:hanging="359"/>
              <w:rPr/>
            </w:pPr>
            <w:r w:rsidRPr="00000000" w:rsidR="00000000" w:rsidDel="00000000">
              <w:rPr>
                <w:sz w:val="24"/>
                <w:shd w:val="clear" w:fill="f5f5f5"/>
                <w:rtl w:val="0"/>
              </w:rPr>
              <w:t xml:space="preserve">м. Краматорська</w:t>
            </w:r>
          </w:p>
          <w:p w:rsidP="00000000" w:rsidRPr="00000000" w:rsidR="00000000" w:rsidDel="00000000" w:rsidRDefault="00000000">
            <w:pPr>
              <w:numPr>
                <w:ilvl w:val="0"/>
                <w:numId w:val="41"/>
              </w:numPr>
              <w:spacing w:lineRule="auto" w:after="220" w:before="220"/>
              <w:ind w:left="1100" w:hanging="359"/>
              <w:rPr/>
            </w:pPr>
            <w:r w:rsidRPr="00000000" w:rsidR="00000000" w:rsidDel="00000000">
              <w:rPr>
                <w:sz w:val="24"/>
                <w:shd w:val="clear" w:fill="f5f5f5"/>
                <w:rtl w:val="0"/>
              </w:rPr>
              <w:t xml:space="preserve">м. Жданівки</w:t>
            </w:r>
          </w:p>
          <w:p w:rsidP="00000000" w:rsidRPr="00000000" w:rsidR="00000000" w:rsidDel="00000000" w:rsidRDefault="00000000">
            <w:pPr>
              <w:numPr>
                <w:ilvl w:val="0"/>
                <w:numId w:val="41"/>
              </w:numPr>
              <w:spacing w:lineRule="auto" w:after="220" w:before="220"/>
              <w:ind w:left="1100" w:hanging="359"/>
              <w:rPr/>
            </w:pPr>
            <w:r w:rsidRPr="00000000" w:rsidR="00000000" w:rsidDel="00000000">
              <w:rPr>
                <w:sz w:val="24"/>
                <w:shd w:val="clear" w:fill="f5f5f5"/>
                <w:rtl w:val="0"/>
              </w:rPr>
              <w:t xml:space="preserve">Шахтарського району</w:t>
            </w:r>
          </w:p>
          <w:p w:rsidP="00000000" w:rsidRPr="00000000" w:rsidR="00000000" w:rsidDel="00000000" w:rsidRDefault="00000000">
            <w:pPr>
              <w:numPr>
                <w:ilvl w:val="0"/>
                <w:numId w:val="41"/>
              </w:numPr>
              <w:spacing w:lineRule="auto" w:after="220" w:before="220"/>
              <w:ind w:left="1100" w:hanging="359"/>
              <w:rPr/>
            </w:pPr>
            <w:r w:rsidRPr="00000000" w:rsidR="00000000" w:rsidDel="00000000">
              <w:rPr>
                <w:sz w:val="24"/>
                <w:shd w:val="clear" w:fill="f5f5f5"/>
                <w:rtl w:val="0"/>
              </w:rPr>
              <w:t xml:space="preserve">Орджонікідзевського району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Січень-Грудень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b w:val="1"/>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b w:val="1"/>
                <w:sz w:val="24"/>
                <w:shd w:val="clear" w:fill="f5f5f5"/>
                <w:rtl w:val="0"/>
              </w:rPr>
              <w:t xml:space="preserve">Відділ державної реєстрації речових прав на нерухоме майно</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5.</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Надати методичну допомоги призначеним напосаду начальникам завідуючим) відділів (секторів) державної реєстрації речових прав на нерухоме майно реєстраційних служб:</w:t>
            </w:r>
          </w:p>
          <w:p w:rsidP="00000000" w:rsidRPr="00000000" w:rsidR="00000000" w:rsidDel="00000000" w:rsidRDefault="00000000">
            <w:pPr>
              <w:numPr>
                <w:ilvl w:val="0"/>
                <w:numId w:val="46"/>
              </w:numPr>
              <w:spacing w:lineRule="auto" w:after="220" w:before="220"/>
              <w:ind w:left="1100" w:hanging="359"/>
              <w:rPr/>
            </w:pPr>
            <w:r w:rsidRPr="00000000" w:rsidR="00000000" w:rsidDel="00000000">
              <w:rPr>
                <w:sz w:val="24"/>
                <w:shd w:val="clear" w:fill="f5f5f5"/>
                <w:rtl w:val="0"/>
              </w:rPr>
              <w:t xml:space="preserve">Краматорського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31"/>
              </w:numPr>
              <w:spacing w:lineRule="auto" w:after="220" w:before="220"/>
              <w:ind w:left="1100" w:hanging="359"/>
              <w:rPr/>
            </w:pPr>
            <w:r w:rsidRPr="00000000" w:rsidR="00000000" w:rsidDel="00000000">
              <w:rPr>
                <w:sz w:val="24"/>
                <w:shd w:val="clear" w:fill="f5f5f5"/>
                <w:rtl w:val="0"/>
              </w:rPr>
              <w:t xml:space="preserve">Макіївського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7"/>
              </w:numPr>
              <w:spacing w:lineRule="auto" w:after="220" w:before="220"/>
              <w:ind w:left="1100" w:hanging="359"/>
              <w:rPr/>
            </w:pPr>
            <w:r w:rsidRPr="00000000" w:rsidR="00000000" w:rsidDel="00000000">
              <w:rPr>
                <w:sz w:val="24"/>
                <w:shd w:val="clear" w:fill="f5f5f5"/>
                <w:rtl w:val="0"/>
              </w:rPr>
              <w:t xml:space="preserve">Дзержинського міського управління юстиції:</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1"/>
              </w:numPr>
              <w:spacing w:lineRule="auto" w:after="220" w:before="220"/>
              <w:ind w:left="1100" w:hanging="359"/>
              <w:rPr/>
            </w:pPr>
            <w:r w:rsidRPr="00000000" w:rsidR="00000000" w:rsidDel="00000000">
              <w:rPr>
                <w:sz w:val="24"/>
                <w:shd w:val="clear" w:fill="f5f5f5"/>
                <w:rtl w:val="0"/>
              </w:rPr>
              <w:t xml:space="preserve">Торезького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56"/>
              </w:numPr>
              <w:spacing w:lineRule="auto" w:after="220" w:before="220"/>
              <w:ind w:left="1100" w:hanging="359"/>
              <w:rPr/>
            </w:pPr>
            <w:r w:rsidRPr="00000000" w:rsidR="00000000" w:rsidDel="00000000">
              <w:rPr>
                <w:sz w:val="24"/>
                <w:shd w:val="clear" w:fill="f5f5f5"/>
                <w:rtl w:val="0"/>
              </w:rPr>
              <w:t xml:space="preserve">Дружківського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4"/>
              </w:numPr>
              <w:spacing w:lineRule="auto" w:after="220" w:before="220"/>
              <w:ind w:left="1100" w:hanging="359"/>
              <w:rPr/>
            </w:pPr>
            <w:r w:rsidRPr="00000000" w:rsidR="00000000" w:rsidDel="00000000">
              <w:rPr>
                <w:sz w:val="24"/>
                <w:shd w:val="clear" w:fill="f5f5f5"/>
                <w:rtl w:val="0"/>
              </w:rPr>
              <w:t xml:space="preserve">Селидівського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58"/>
              </w:numPr>
              <w:spacing w:lineRule="auto" w:after="220" w:before="220"/>
              <w:ind w:left="1100" w:hanging="359"/>
              <w:rPr/>
            </w:pPr>
            <w:r w:rsidRPr="00000000" w:rsidR="00000000" w:rsidDel="00000000">
              <w:rPr>
                <w:sz w:val="24"/>
                <w:shd w:val="clear" w:fill="f5f5f5"/>
                <w:rtl w:val="0"/>
              </w:rPr>
              <w:t xml:space="preserve">Костянтинівського міськрайонного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44"/>
              </w:numPr>
              <w:spacing w:lineRule="auto" w:after="220" w:before="220"/>
              <w:ind w:left="1100" w:hanging="359"/>
              <w:rPr/>
            </w:pPr>
            <w:r w:rsidRPr="00000000" w:rsidR="00000000" w:rsidDel="00000000">
              <w:rPr>
                <w:sz w:val="24"/>
                <w:shd w:val="clear" w:fill="f5f5f5"/>
                <w:rtl w:val="0"/>
              </w:rPr>
              <w:t xml:space="preserve">Слов’янського міськрайонного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6"/>
              </w:numPr>
              <w:spacing w:lineRule="auto" w:after="220" w:before="220"/>
              <w:ind w:left="1100" w:hanging="359"/>
              <w:rPr/>
            </w:pPr>
            <w:r w:rsidRPr="00000000" w:rsidR="00000000" w:rsidDel="00000000">
              <w:rPr>
                <w:sz w:val="24"/>
                <w:shd w:val="clear" w:fill="f5f5f5"/>
                <w:rtl w:val="0"/>
              </w:rPr>
              <w:t xml:space="preserve">Артемівського міськрайонного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17"/>
              </w:numPr>
              <w:spacing w:lineRule="auto" w:after="220" w:before="220"/>
              <w:ind w:left="1100" w:hanging="359"/>
              <w:rPr/>
            </w:pPr>
            <w:r w:rsidRPr="00000000" w:rsidR="00000000" w:rsidDel="00000000">
              <w:rPr>
                <w:sz w:val="24"/>
                <w:shd w:val="clear" w:fill="f5f5f5"/>
                <w:rtl w:val="0"/>
              </w:rPr>
              <w:t xml:space="preserve">Олександрівського районного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34"/>
              </w:numPr>
              <w:spacing w:lineRule="auto" w:after="220" w:before="220"/>
              <w:ind w:left="1100" w:hanging="359"/>
              <w:rPr/>
            </w:pPr>
            <w:r w:rsidRPr="00000000" w:rsidR="00000000" w:rsidDel="00000000">
              <w:rPr>
                <w:sz w:val="24"/>
                <w:shd w:val="clear" w:fill="f5f5f5"/>
                <w:rtl w:val="0"/>
              </w:rPr>
              <w:t xml:space="preserve">Маріупольського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15"/>
              </w:numPr>
              <w:spacing w:lineRule="auto" w:after="220" w:before="220"/>
              <w:ind w:left="1100" w:hanging="359"/>
              <w:rPr/>
            </w:pPr>
            <w:r w:rsidRPr="00000000" w:rsidR="00000000" w:rsidDel="00000000">
              <w:rPr>
                <w:sz w:val="24"/>
                <w:shd w:val="clear" w:fill="f5f5f5"/>
                <w:rtl w:val="0"/>
              </w:rPr>
              <w:t xml:space="preserve">Старобешівського районного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25"/>
              </w:numPr>
              <w:spacing w:lineRule="auto" w:after="220" w:before="220"/>
              <w:ind w:left="1100" w:hanging="359"/>
              <w:rPr/>
            </w:pPr>
            <w:r w:rsidRPr="00000000" w:rsidR="00000000" w:rsidDel="00000000">
              <w:rPr>
                <w:sz w:val="24"/>
                <w:shd w:val="clear" w:fill="f5f5f5"/>
                <w:rtl w:val="0"/>
              </w:rPr>
              <w:t xml:space="preserve">Краснолиманського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62"/>
              </w:numPr>
              <w:spacing w:lineRule="auto" w:after="220" w:before="220"/>
              <w:ind w:left="1100" w:hanging="359"/>
              <w:rPr/>
            </w:pPr>
            <w:r w:rsidRPr="00000000" w:rsidR="00000000" w:rsidDel="00000000">
              <w:rPr>
                <w:sz w:val="24"/>
                <w:shd w:val="clear" w:fill="f5f5f5"/>
                <w:rtl w:val="0"/>
              </w:rPr>
              <w:t xml:space="preserve">Маріїнського районного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32"/>
              </w:numPr>
              <w:spacing w:lineRule="auto" w:after="220" w:before="220"/>
              <w:ind w:left="1100" w:hanging="359"/>
              <w:rPr/>
            </w:pPr>
            <w:r w:rsidRPr="00000000" w:rsidR="00000000" w:rsidDel="00000000">
              <w:rPr>
                <w:sz w:val="24"/>
                <w:shd w:val="clear" w:fill="f5f5f5"/>
                <w:rtl w:val="0"/>
              </w:rPr>
              <w:t xml:space="preserve">Димитрівського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18"/>
              </w:numPr>
              <w:spacing w:lineRule="auto" w:after="220" w:before="220"/>
              <w:ind w:left="1100" w:hanging="359"/>
              <w:rPr/>
            </w:pPr>
            <w:r w:rsidRPr="00000000" w:rsidR="00000000" w:rsidDel="00000000">
              <w:rPr>
                <w:sz w:val="24"/>
                <w:shd w:val="clear" w:fill="f5f5f5"/>
                <w:rtl w:val="0"/>
              </w:rPr>
              <w:t xml:space="preserve">Новогродівського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9"/>
              </w:numPr>
              <w:spacing w:lineRule="auto" w:after="220" w:before="220"/>
              <w:ind w:left="1100" w:hanging="359"/>
              <w:rPr/>
            </w:pPr>
            <w:r w:rsidRPr="00000000" w:rsidR="00000000" w:rsidDel="00000000">
              <w:rPr>
                <w:sz w:val="24"/>
                <w:shd w:val="clear" w:fill="f5f5f5"/>
                <w:rtl w:val="0"/>
              </w:rPr>
              <w:t xml:space="preserve">Сніжнянського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51"/>
              </w:numPr>
              <w:spacing w:lineRule="auto" w:after="220" w:before="220"/>
              <w:ind w:left="1100" w:hanging="359"/>
              <w:rPr/>
            </w:pPr>
            <w:r w:rsidRPr="00000000" w:rsidR="00000000" w:rsidDel="00000000">
              <w:rPr>
                <w:sz w:val="24"/>
                <w:shd w:val="clear" w:fill="f5f5f5"/>
                <w:rtl w:val="0"/>
              </w:rPr>
              <w:t xml:space="preserve">Амвросіївського районного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8"/>
              </w:numPr>
              <w:spacing w:lineRule="auto" w:after="220" w:before="220"/>
              <w:ind w:left="1100" w:hanging="359"/>
              <w:rPr/>
            </w:pPr>
            <w:r w:rsidRPr="00000000" w:rsidR="00000000" w:rsidDel="00000000">
              <w:rPr>
                <w:sz w:val="24"/>
                <w:shd w:val="clear" w:fill="f5f5f5"/>
                <w:rtl w:val="0"/>
              </w:rPr>
              <w:t xml:space="preserve">Великоновоселківського районного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57"/>
              </w:numPr>
              <w:spacing w:lineRule="auto" w:after="220" w:before="220"/>
              <w:ind w:left="1100" w:hanging="359"/>
              <w:rPr/>
            </w:pPr>
            <w:r w:rsidRPr="00000000" w:rsidR="00000000" w:rsidDel="00000000">
              <w:rPr>
                <w:sz w:val="24"/>
                <w:shd w:val="clear" w:fill="f5f5f5"/>
                <w:rtl w:val="0"/>
              </w:rPr>
              <w:t xml:space="preserve">Авдіївського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ЖовтеньТ</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33"/>
              </w:numPr>
              <w:spacing w:lineRule="auto" w:after="220" w:before="220"/>
              <w:ind w:left="1100" w:hanging="359"/>
              <w:rPr/>
            </w:pPr>
            <w:r w:rsidRPr="00000000" w:rsidR="00000000" w:rsidDel="00000000">
              <w:rPr>
                <w:sz w:val="24"/>
                <w:shd w:val="clear" w:fill="f5f5f5"/>
                <w:rtl w:val="0"/>
              </w:rPr>
              <w:t xml:space="preserve"> Кіровського міського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45"/>
              </w:numPr>
              <w:spacing w:lineRule="auto" w:after="220" w:before="220"/>
              <w:ind w:left="1100" w:hanging="359"/>
              <w:rPr/>
            </w:pPr>
            <w:r w:rsidRPr="00000000" w:rsidR="00000000" w:rsidDel="00000000">
              <w:rPr>
                <w:sz w:val="24"/>
                <w:shd w:val="clear" w:fill="f5f5f5"/>
                <w:rtl w:val="0"/>
              </w:rPr>
              <w:t xml:space="preserve">Новоазовського районного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28"/>
              </w:numPr>
              <w:spacing w:lineRule="auto" w:after="220" w:before="220"/>
              <w:ind w:left="1100" w:hanging="359"/>
              <w:rPr/>
            </w:pPr>
            <w:r w:rsidRPr="00000000" w:rsidR="00000000" w:rsidDel="00000000">
              <w:rPr>
                <w:sz w:val="24"/>
                <w:shd w:val="clear" w:fill="f5f5f5"/>
                <w:rtl w:val="0"/>
              </w:rPr>
              <w:t xml:space="preserve">Добропільського міськрайонного управління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Даніленко Л.А.</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b w:val="1"/>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b w:val="1"/>
                <w:sz w:val="24"/>
                <w:shd w:val="clear" w:fill="f5f5f5"/>
                <w:rtl w:val="0"/>
              </w:rPr>
              <w:t xml:space="preserve">Відділ державної реєстрації юридичних осіб та легалізації об’єднань громадян</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6.</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Здійснити перевірки з питань легалізації об'єднань громадян:</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Мар’їнського районного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Красноармійського міськрайонного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Артемівського міськрайонного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Тельманівського районного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Амвросіївського районного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Краматорського міського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Ясинуватського міськрайонного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Торезького міського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Олександрівського районного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Слов’янського міськрайонного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Старобешівського районного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Димитрівського міського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Волноваського районного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Шахтарського міськрайонного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Будьоннівського районного у</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м. Донецьку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Ворошиловського районного у</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м. Донецьку управлінь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7.</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Надати практичну та методичну допомогу з питань легалізації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Авдіївському міському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Сніжнянському міському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Селидівському міському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Новоазовському районному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Липень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Єнакіївському міському управлінням юстиції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Свиридова В.П.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8.</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Здійснити спільні з облдержадміністрацією перевірки з питань легалізації об'єднань громадян:</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Добропільської міської ради</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Селидівської міської ради</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Єнакіївської міської ради</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Шахтарської міської ради</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Свиридова В.П.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9.</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Здійснити  перевірки дотримання положень статутів громадськими організаціями:</w:t>
            </w:r>
          </w:p>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Донецький козацький округ;</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Громадська організація «Спортивний клуб «Титан»;</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Ясинуватська міськрайонна громадська молодіжна організація «Ясинуватський Фан-клуб ФК «Шахтар»-Донецьк»;</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Молодіжний Християнський Культурний центр "Час Х";</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Донецьке обласне відділення Всеукраїнської громадської організації "Антикорупційний форум";</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Творче об’єднання "Точка опори";</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асоціація по твердим відходам;</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Громадська організація "Донбаська Асоціація Карате-до Сін-Сьобу" (ГО "ДАК Сін-Сьобу");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громадська організація "Спортивний клуб "КОЗАК";</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організація Всеукраїнської спілки "Громадянський Парламент Жінок України";</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Регіональна асоціація підтримки підприємців "Гудвіл";</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Молодіжна громадська організація Федерація "Кіберспорт";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Оборонно-спортивний центр імені Д.К. Непийпива;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молодіжна Асоціація "Підприємець";</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Регіональна громадська організація українського реєстрового козацтва "Окремий Південний Приазовський козацький Округ";</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Громадська організація "Центр дослідженьсоціальних перспектив Донбасу»;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Громадська організація "Фонд "Донеччина";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Обласна громадська організація " Донецька Федерація Гольфу";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громадська організація "Спортивний клуб "ЩИТ";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організація громадської організації "Жінки України за демократію і справедливість";</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Науково-технічне товариство працівників житлово-комунального господарства Донецької області;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tab/>
              <w:t xml:space="preserve">Донецька обласна молодіжна громадська організація інвалідів "Діяльне милосердя";</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Громадська організація "Донецька обласна федерація настільного тенісу";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Громадська організація "Спортивний клуб "ІМА";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Громадська організація «Донецький обласний автомобільний спортивний клуб ДОО ТСОУ «Зевс»;</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гільдія юристів;</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організація Асоціації студентської молоді»;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громадська організація «Клуб футбольних фанатів «Терикон»;</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організація Асоціації Джиу-джитсу України;</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Регіональна асоціація жінок;</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Донецькій обласний клуб військово-історичної реконструкції «ТРІУМФ»;</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Донецьке обласне відділення громадської організації «Українська федерація аматорського муей-тай»;</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Донецький обласний мотоклуб «Воїни вітру»;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Громадська організація «Приазовський регіональний авіаційно-технічний спортивний клуб»;</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Асоціація депутатів місцевих рад Донецької області;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Громадська організація «Донецьке обласне об’єднання Спілки економістів України»;</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Донецький обласний осередок Всеукраїнського дитячого патріотичного об’єднання «Майбутнє України»;</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Регіональна асоціація ветеранів;</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Громадська організація «Донецька обласна Асоціація урологів»;</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Асоціація випускників Донецького національного Університету економіки в торгівлі ім. М. Туган-Барановського;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організація Всеукраїнської молодіжної громадської організації «Спілка молодих державних службовців України»;</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молодіжна громадська організація «Регіональна інформаційна агенція»;</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Громадська організація «Лікарняна каса»;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Обласна громадська організація «Споживачів та користувачів інформаційно-телекомунікаційних систем»;</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Донецька обласна спілка «Відродження»;</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Донецьке обласне відділення Української спілки в’язнів-жертв нацизму;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Асоціація незалежних юристів «Юридичний захист»;</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      </w:t>
              <w:tab/>
              <w:t xml:space="preserve">Донецьке Обласне Товариство українсько-грузинсько-російскої дружби.</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b w:val="1"/>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b w:val="1"/>
                <w:sz w:val="24"/>
                <w:shd w:val="clear" w:fill="f5f5f5"/>
                <w:rtl w:val="0"/>
              </w:rPr>
              <w:t xml:space="preserve">Заходи щодо підвищення кваліфікації</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10.</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Провести наради з керівниками відділів державної реєстрації актів цивільного стану з питань застосування Сімейного кодексу України та нормативно-правових актів.</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11.</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Проведення семінарів-практикумів зі спеціалістами відділів державної реєстрації актів цивільного стану області.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12.</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Підготовка завдань для заочного семінару з питань вивчення чинного сімейного законодавства та проаналізувати його виконання</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13.</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Прийняти участь у роботі обласного Центру перепідготовки та підвищення кваліфікації працівників органів державної влади, місцевого самоврядування, державних підприємств, установ, організацій.</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14.</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Провести стажування начальників та спеціалістів територіальних управлінь юстиції з питань легалізації об’єднань громадян (за результатами перевірок, у разі необхідності).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15.</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Провести кущовий семінар для начальників і спеціалістів територіальних управлінь юстиції з питань легалізації об’єднань громадян.</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16.</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Провести правоосвітній захід з інститутами громадянського суспільства з питань легалізації об’єднань громадян.</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17.</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Провести виїзні кущові семінари з начальниками (завідуючими) і спеціалістами відділів (секторів) державної реєстрації речових прав на нерухоме майно реєстраційних служб територіальних управлінь юстиції з питань державної реєстрації речових прав на нерухоме майно.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Лютий-Грудень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Даниленко Л.А</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b w:val="1"/>
                <w:sz w:val="24"/>
                <w:shd w:val="clear" w:fill="f5f5f5"/>
                <w:rtl w:val="0"/>
              </w:rPr>
              <w:t xml:space="preserve">Інші заходи</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18.</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Підготовка для опублікування в ЗМІ замітки з питань роз’яснення Сімейного кодексу України та нормативно-правових актів</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19.</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Підготовка бюлетеня практики роботи органів державної реєстрації актів цивільного стану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Травень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20.</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Проаналізувати роботу органів державної реєстрації актів цивільного стану області за 2011 рік</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21.</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Аналіз витрачання бланків свідоцтв, що видаються на підтвердження юридичних фактів органами державної реєстрації актів цивільного стану області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22.</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Узагальнення на тему: «Дотримання вимог Інструкції з ведення Державного реєстру актів цивільного стану громадян та строків внесення відомостей архівних актових записів до реєстру державної реєстрації актів цивільного стану області»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23.</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Узагальнення на тему: «Дотримання вимог Сімейного кодексу України та правил державної реєстрації актів цивільного стану відділами державної реєстрації актів цивільного стану та виконкомами місцевих рад»</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24.</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Узагальнення на тему: «Проаналізувати роботу відділів державної реєстрації актів цивільного стану щодо дотримання вимог Положення про порядок зміни, доповнення, поновлення та анулювання актових записів цивільного стану органами державної реєстрації актів цивільного стану області»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Вересень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25.</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Узагальнення на тему: «Дотримання вимог Конвенції про правову допомогу та правові відносини у цивільних, сімейних та кримінальних справах, підписаної державами-членами СНД 22.01.1993 р. у м. Мінську в частині витребування документів органів державної реєстрації актів цивільного стану».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26.</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Узагальнення на тему: «Аналіз розгляду відділами державної реєстрації актів цивільного стану заяв громадян та запитів установ і організацій про підтвердження фактів державної реєстрації актів цивільного стану, додержання вимог ЗУ «Про звернення громадян», «Про доступ до публічної інформації».</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27.</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Проаналізувати роботу органів державної реєстрації актів цивільного стану області стосовно дотримання ними вимог Інструкції з обліку, зберігання та витрачання бланків свідоцтв, що видаються державними органами реєстрації актів цивільного стану на підтвердження юридичних фактів в Україні.</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28.</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Підготувати для опублікування з ЗМІ замітки з питань роз’яснення положень Сімейного кодексу України та інших нормативно-правових актів.</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В.І.</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29.</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Підготувати бюлетень практики роботи органів державної реєстрації актів цивільного стану.</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Січень-Грудень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В.І.</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Мартинова Н.П.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30.</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Розробити методичні рекомендації з питань легалізації об’єднань громадян</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Свиридова В.П.</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31.</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Розробити та розповсюдити методичні рекомендації  на теми:</w:t>
            </w:r>
          </w:p>
          <w:p w:rsidP="00000000" w:rsidRPr="00000000" w:rsidR="00000000" w:rsidDel="00000000" w:rsidRDefault="00000000">
            <w:pPr>
              <w:numPr>
                <w:ilvl w:val="0"/>
                <w:numId w:val="16"/>
              </w:numPr>
              <w:spacing w:lineRule="auto" w:after="220" w:before="220"/>
              <w:ind w:left="1100" w:hanging="359"/>
              <w:rPr/>
            </w:pPr>
            <w:r w:rsidRPr="00000000" w:rsidR="00000000" w:rsidDel="00000000">
              <w:rPr>
                <w:sz w:val="24"/>
                <w:shd w:val="clear" w:fill="f5f5f5"/>
                <w:rtl w:val="0"/>
              </w:rPr>
              <w:t xml:space="preserve"> «Державна реєстрація речових прав на нерухоме майно як інститут цивільного права»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Даниленко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22"/>
              </w:numPr>
              <w:spacing w:lineRule="auto" w:after="220" w:before="220"/>
              <w:ind w:left="1100" w:hanging="359"/>
              <w:rPr/>
            </w:pPr>
            <w:r w:rsidRPr="00000000" w:rsidR="00000000" w:rsidDel="00000000">
              <w:rPr>
                <w:sz w:val="24"/>
                <w:shd w:val="clear" w:fill="f5f5f5"/>
                <w:rtl w:val="0"/>
              </w:rPr>
              <w:t xml:space="preserve">«Стадії реєстраційного процесу державної реєстрації речових прав на нерухоме майно».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Квітень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47"/>
              </w:numPr>
              <w:spacing w:lineRule="auto" w:after="220" w:before="220"/>
              <w:ind w:left="1100" w:hanging="359"/>
              <w:rPr/>
            </w:pPr>
            <w:r w:rsidRPr="00000000" w:rsidR="00000000" w:rsidDel="00000000">
              <w:rPr>
                <w:sz w:val="24"/>
                <w:shd w:val="clear" w:fill="f5f5f5"/>
                <w:rtl w:val="0"/>
              </w:rPr>
              <w:t xml:space="preserve">«Відкликання заяви про державну реєстрацію речових прав на нерухоме майно».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Червень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Даниленко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59"/>
              </w:numPr>
              <w:spacing w:lineRule="auto" w:after="220" w:before="220"/>
              <w:ind w:left="1100" w:hanging="359"/>
              <w:rPr/>
            </w:pPr>
            <w:r w:rsidRPr="00000000" w:rsidR="00000000" w:rsidDel="00000000">
              <w:rPr>
                <w:sz w:val="24"/>
                <w:shd w:val="clear" w:fill="f5f5f5"/>
                <w:rtl w:val="0"/>
              </w:rPr>
              <w:t xml:space="preserve">«Зупинення державної реєстрації прав».</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Серпень</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38"/>
              </w:numPr>
              <w:spacing w:lineRule="auto" w:after="220" w:before="220"/>
              <w:ind w:left="1100" w:hanging="359"/>
              <w:rPr/>
            </w:pPr>
            <w:r w:rsidRPr="00000000" w:rsidR="00000000" w:rsidDel="00000000">
              <w:rPr>
                <w:sz w:val="24"/>
                <w:shd w:val="clear" w:fill="f5f5f5"/>
                <w:rtl w:val="0"/>
              </w:rPr>
              <w:t xml:space="preserve">«Державна реєстрація припинення права власності та інших речових прав на нерухоме майно».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Жовтень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Даниленко Л.А.</w:t>
            </w:r>
          </w:p>
        </w:tc>
      </w:tr>
      <w:tr>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numPr>
                <w:ilvl w:val="0"/>
                <w:numId w:val="48"/>
              </w:numPr>
              <w:spacing w:lineRule="auto" w:after="220" w:before="220"/>
              <w:ind w:left="1100" w:hanging="359"/>
              <w:rPr/>
            </w:pPr>
            <w:r w:rsidRPr="00000000" w:rsidR="00000000" w:rsidDel="00000000">
              <w:rPr>
                <w:sz w:val="24"/>
                <w:shd w:val="clear" w:fill="f5f5f5"/>
                <w:rtl w:val="0"/>
              </w:rPr>
              <w:t xml:space="preserve">«Державно реєстрація права власності на об’єкт незавершеного будівництва».</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Листопад</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tc>
      </w:tr>
      <w:tr>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32.</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rPr/>
            </w:pPr>
            <w:r w:rsidRPr="00000000" w:rsidR="00000000" w:rsidDel="00000000">
              <w:rPr>
                <w:sz w:val="24"/>
                <w:shd w:val="clear" w:fill="f5f5f5"/>
                <w:rtl w:val="0"/>
              </w:rPr>
              <w:t xml:space="preserve">Узагальнити та надати до відділів (секторів) державної реєстрації речових прав на нерухоме майно реєстраційних служб територіальних управлінь юстиції  перелік необхідних документів, на підставі яких проводиться державна реєстрація речових прав на нерухоме майно.</w:t>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Березень</w:t>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contextualSpacing w:val="0"/>
              <w:rPr/>
            </w:pPr>
            <w:r w:rsidRPr="00000000" w:rsidR="00000000" w:rsidDel="00000000">
              <w:rPr>
                <w:rtl w:val="0"/>
              </w:rPr>
            </w:r>
          </w:p>
        </w:tc>
        <w:tc>
          <w:tcPr>
            <w:tcMar>
              <w:top w:w="100.0" w:type="dxa"/>
              <w:left w:w="0.0" w:type="dxa"/>
              <w:bottom w:w="100.0" w:type="dxa"/>
              <w:right w:w="0.0" w:type="dxa"/>
            </w:tcMar>
          </w:tcPr>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Гордон В.Я.</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Даниленко Л.А.</w:t>
            </w:r>
          </w:p>
          <w:p w:rsidP="00000000" w:rsidRPr="00000000" w:rsidR="00000000" w:rsidDel="00000000" w:rsidRDefault="00000000">
            <w:pPr>
              <w:spacing w:lineRule="auto" w:after="60" w:before="60"/>
              <w:ind w:left="60" w:firstLine="0" w:right="60"/>
              <w:contextualSpacing w:val="0"/>
              <w:jc w:val="center"/>
              <w:rPr/>
            </w:pPr>
            <w:r w:rsidRPr="00000000" w:rsidR="00000000" w:rsidDel="00000000">
              <w:rPr>
                <w:sz w:val="24"/>
                <w:shd w:val="clear" w:fill="f5f5f5"/>
                <w:rtl w:val="0"/>
              </w:rPr>
              <w:t xml:space="preserve"> </w:t>
            </w:r>
          </w:p>
        </w:tc>
      </w:tr>
    </w:tbl>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 </w:t>
      </w:r>
    </w:p>
    <w:p w:rsidP="00000000" w:rsidRPr="00000000" w:rsidR="00000000" w:rsidDel="00000000" w:rsidRDefault="00000000">
      <w:pPr>
        <w:spacing w:lineRule="auto" w:after="60" w:before="60"/>
        <w:ind w:left="60" w:firstLine="0" w:right="60"/>
        <w:contextualSpacing w:val="0"/>
        <w:rPr/>
      </w:pPr>
      <w:r w:rsidRPr="00000000" w:rsidR="00000000" w:rsidDel="00000000">
        <w:rPr>
          <w:b w:val="1"/>
          <w:sz w:val="24"/>
          <w:shd w:val="clear" w:fill="f5f5f5"/>
          <w:rtl w:val="0"/>
        </w:rPr>
        <w:t xml:space="preserve">Начальник реєстраційної служби                                                   </w:t>
        <w:tab/>
        <w:t xml:space="preserve">                                             В.Я. Гордон</w:t>
      </w:r>
    </w:p>
    <w:p w:rsidP="00000000" w:rsidRPr="00000000" w:rsidR="00000000" w:rsidDel="00000000" w:rsidRDefault="00000000">
      <w:pPr>
        <w:contextualSpacing w:val="0"/>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2">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3">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4">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5">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6">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7">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8">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9">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10">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11">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12">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13">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14">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15">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16">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17">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18">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19">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20">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21">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22">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23">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24">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25">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26">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27">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28">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29">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30">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31">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32">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33">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34">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35">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36">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37">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38">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39">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40">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41">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42">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43">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44">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45">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46">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47">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48">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49">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50">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51">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52">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53">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54">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55">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56">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57">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58">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59">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60">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61">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abstractNum w:abstractNumId="62">
    <w:lvl w:ilvl="0">
      <w:start w:val="1"/>
      <w:numFmt w:val="bullet"/>
      <w:lvlText w:val="●"/>
      <w:pPr>
        <w:ind w:left="720" w:firstLine="360"/>
      </w:pPr>
      <w:rPr>
        <w:color w:val="000000"/>
        <w:sz w:val="24"/>
        <w:u w:val="none"/>
        <w:shd w:val="clear" w:fill="f5f5f5"/>
      </w:rPr>
    </w:lvl>
    <w:lvl w:ilvl="1">
      <w:start w:val="1"/>
      <w:numFmt w:val="bullet"/>
      <w:lvlText w:val="○"/>
      <w:pPr>
        <w:ind w:left="1440" w:firstLine="1080"/>
      </w:pPr>
      <w:rPr>
        <w:u w:val="none"/>
      </w:rPr>
    </w:lvl>
    <w:lvl w:ilvl="2">
      <w:start w:val="1"/>
      <w:numFmt w:val="bullet"/>
      <w:lvlText w:val="■"/>
      <w:pPr>
        <w:ind w:left="2160" w:firstLine="1800"/>
      </w:pPr>
      <w:rPr>
        <w:u w:val="none"/>
      </w:rPr>
    </w:lvl>
    <w:lvl w:ilvl="3">
      <w:start w:val="1"/>
      <w:numFmt w:val="bullet"/>
      <w:lvlText w:val="●"/>
      <w:pPr>
        <w:ind w:left="2880" w:firstLine="2520"/>
      </w:pPr>
      <w:rPr>
        <w:u w:val="none"/>
      </w:rPr>
    </w:lvl>
    <w:lvl w:ilvl="4">
      <w:start w:val="1"/>
      <w:numFmt w:val="bullet"/>
      <w:lvlText w:val="○"/>
      <w:pPr>
        <w:ind w:left="3600" w:firstLine="3240"/>
      </w:pPr>
      <w:rPr>
        <w:u w:val="none"/>
      </w:rPr>
    </w:lvl>
    <w:lvl w:ilvl="5">
      <w:start w:val="1"/>
      <w:numFmt w:val="bullet"/>
      <w:lvlText w:val="■"/>
      <w:pPr>
        <w:ind w:left="4320" w:firstLine="3960"/>
      </w:pPr>
      <w:rPr>
        <w:u w:val="none"/>
      </w:rPr>
    </w:lvl>
    <w:lvl w:ilvl="6">
      <w:start w:val="1"/>
      <w:numFmt w:val="bullet"/>
      <w:lvlText w:val="●"/>
      <w:pPr>
        <w:ind w:left="5040" w:firstLine="4680"/>
      </w:pPr>
      <w:rPr>
        <w:u w:val="none"/>
      </w:rPr>
    </w:lvl>
    <w:lvl w:ilvl="7">
      <w:start w:val="1"/>
      <w:numFmt w:val="bullet"/>
      <w:lvlText w:val="○"/>
      <w:pPr>
        <w:ind w:left="5760" w:firstLine="5400"/>
      </w:pPr>
      <w:rPr>
        <w:u w:val="none"/>
      </w:rPr>
    </w:lvl>
    <w:lvl w:ilvl="8">
      <w:start w:val="1"/>
      <w:numFmt w:val="bullet"/>
      <w:lvlText w:val="■"/>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0" w:before="200"/>
    </w:pPr>
    <w:rPr>
      <w:rFonts w:cs="Trebuchet MS" w:hAnsi="Trebuchet MS" w:eastAsia="Trebuchet MS" w:ascii="Trebuchet MS"/>
      <w:sz w:val="32"/>
    </w:rPr>
  </w:style>
  <w:style w:styleId="Heading2" w:type="paragraph">
    <w:name w:val="heading 2"/>
    <w:basedOn w:val="Normal"/>
    <w:next w:val="Normal"/>
    <w:pPr>
      <w:spacing w:lineRule="auto" w:after="0" w:before="200"/>
    </w:pPr>
    <w:rPr>
      <w:rFonts w:cs="Trebuchet MS" w:hAnsi="Trebuchet MS" w:eastAsia="Trebuchet MS" w:ascii="Trebuchet MS"/>
      <w:b w:val="1"/>
      <w:sz w:val="26"/>
    </w:rPr>
  </w:style>
  <w:style w:styleId="Heading3" w:type="paragraph">
    <w:name w:val="heading 3"/>
    <w:basedOn w:val="Normal"/>
    <w:next w:val="Normal"/>
    <w:pPr>
      <w:spacing w:lineRule="auto" w:after="0" w:before="160"/>
    </w:pPr>
    <w:rPr>
      <w:rFonts w:cs="Trebuchet MS" w:hAnsi="Trebuchet MS" w:eastAsia="Trebuchet MS" w:ascii="Trebuchet MS"/>
      <w:b w:val="1"/>
      <w:color w:val="666666"/>
      <w:sz w:val="24"/>
    </w:rPr>
  </w:style>
  <w:style w:styleId="Heading4" w:type="paragraph">
    <w:name w:val="heading 4"/>
    <w:basedOn w:val="Normal"/>
    <w:next w:val="Normal"/>
    <w:pPr>
      <w:spacing w:lineRule="auto" w:after="0" w:before="160"/>
    </w:pPr>
    <w:rPr>
      <w:rFonts w:cs="Trebuchet MS" w:hAnsi="Trebuchet MS" w:eastAsia="Trebuchet MS" w:ascii="Trebuchet MS"/>
      <w:color w:val="666666"/>
      <w:sz w:val="22"/>
      <w:u w:val="single"/>
    </w:rPr>
  </w:style>
  <w:style w:styleId="Heading5" w:type="paragraph">
    <w:name w:val="heading 5"/>
    <w:basedOn w:val="Normal"/>
    <w:next w:val="Normal"/>
    <w:pPr>
      <w:spacing w:lineRule="auto" w:after="0" w:before="160"/>
    </w:pPr>
    <w:rPr>
      <w:rFonts w:cs="Trebuchet MS" w:hAnsi="Trebuchet MS" w:eastAsia="Trebuchet MS" w:ascii="Trebuchet MS"/>
      <w:color w:val="666666"/>
      <w:sz w:val="22"/>
    </w:rPr>
  </w:style>
  <w:style w:styleId="Heading6" w:type="paragraph">
    <w:name w:val="heading 6"/>
    <w:basedOn w:val="Normal"/>
    <w:next w:val="Normal"/>
    <w:pPr>
      <w:spacing w:lineRule="auto" w:after="0" w:before="160"/>
    </w:pPr>
    <w:rPr>
      <w:rFonts w:cs="Trebuchet MS" w:hAnsi="Trebuchet MS" w:eastAsia="Trebuchet MS" w:ascii="Trebuchet MS"/>
      <w:i w:val="1"/>
      <w:color w:val="666666"/>
      <w:sz w:val="22"/>
    </w:rPr>
  </w:style>
  <w:style w:styleId="Title" w:type="paragraph">
    <w:name w:val="Title"/>
    <w:basedOn w:val="Normal"/>
    <w:next w:val="Normal"/>
    <w:pPr>
      <w:spacing w:lineRule="auto" w:after="0" w:before="0"/>
    </w:pPr>
    <w:rPr>
      <w:rFonts w:cs="Trebuchet MS" w:hAnsi="Trebuchet MS" w:eastAsia="Trebuchet MS" w:ascii="Trebuchet MS"/>
      <w:sz w:val="42"/>
    </w:rPr>
  </w:style>
  <w:style w:styleId="Subtitle" w:type="paragraph">
    <w:name w:val="Subtitle"/>
    <w:basedOn w:val="Normal"/>
    <w:next w:val="Normal"/>
    <w:pPr>
      <w:spacing w:lineRule="auto" w:after="200" w:before="0"/>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Утворення Державної реєстраційної служби України.docx</dc:title>
</cp:coreProperties>
</file>